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BF2" w:rsidRPr="00CD7778" w:rsidP="00E00BF2" w14:paraId="25CA1FEF" w14:textId="38F0DA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Дело </w:t>
      </w:r>
      <w:r w:rsidRPr="00CD7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2-</w:t>
      </w:r>
      <w:r w:rsidRPr="00CD7778" w:rsidR="0018200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808</w:t>
      </w:r>
      <w:r w:rsidRPr="00CD7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CD7778" w:rsidR="00BB5FD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D7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/202</w:t>
      </w:r>
      <w:r w:rsidRPr="00CD7778" w:rsidR="00620A3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E00BF2" w:rsidRPr="00CD7778" w:rsidP="00E00BF2" w14:paraId="5637D52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00BF2" w:rsidRPr="00CD7778" w:rsidP="00E00BF2" w14:paraId="36F96EB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ЗАОЧНОЕ РЕШЕНИЕ</w:t>
      </w:r>
    </w:p>
    <w:p w:rsidR="00E00BF2" w:rsidRPr="00CD7778" w:rsidP="00E00BF2" w14:paraId="1A1967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E00BF2" w:rsidRPr="00CD7778" w:rsidP="00E00BF2" w14:paraId="5B953D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E00BF2" w:rsidRPr="00CD7778" w:rsidP="00E00BF2" w14:paraId="0769A2D4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D7778" w:rsidP="00E00BF2" w14:paraId="7A985CFA" w14:textId="1DE467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апреля</w:t>
      </w:r>
      <w:r w:rsidRPr="00CD7778" w:rsidR="00BB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Pr="00CD7778" w:rsidR="00BB5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</w:t>
      </w: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Pr="00CD7778" w:rsidR="00545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Нефтеюганск</w:t>
      </w:r>
    </w:p>
    <w:p w:rsidR="00E00BF2" w:rsidRPr="00CD7778" w:rsidP="00E00BF2" w14:paraId="4233EB5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BF2" w:rsidRPr="00CD7778" w:rsidP="00E00BF2" w14:paraId="5CD840A5" w14:textId="21113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 3 Нефтеюганского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округа-Югры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Агзямова Р.В.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D7778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и.о. мирового судьи судебного участка №4 Нефтеюганского судебного района Ханты-Мансийского автономного округа-Югры,</w:t>
      </w:r>
    </w:p>
    <w:p w:rsidR="00E00BF2" w:rsidRPr="00CD7778" w:rsidP="00E00BF2" w14:paraId="6F34E430" w14:textId="7346D7A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Гильмияровой Г.Г.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00BF2" w:rsidRPr="00CD7778" w:rsidP="00E00BF2" w14:paraId="5B22F501" w14:textId="14985E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рассмотрев в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судебном заседании гражданское дело по иску </w:t>
      </w:r>
      <w:r w:rsidRPr="00CD7778" w:rsidR="0018200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ПКО «ЦДУ»</w:t>
      </w:r>
      <w:r w:rsidRPr="00CD7778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>Кобельковой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778" w:rsidR="00CD7778">
        <w:rPr>
          <w:rFonts w:ascii="Times New Roman" w:eastAsia="Calibri" w:hAnsi="Times New Roman" w:cs="Times New Roman"/>
          <w:sz w:val="24"/>
          <w:szCs w:val="24"/>
          <w:lang w:eastAsia="ru-RU"/>
        </w:rPr>
        <w:t>К.Г.</w:t>
      </w:r>
      <w:r w:rsidRPr="00CD7778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займа,</w:t>
      </w:r>
    </w:p>
    <w:p w:rsidR="00E00BF2" w:rsidRPr="00CD7778" w:rsidP="00E00BF2" w14:paraId="671E1308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ст.ст.194-199 Гражданского процессуального кодекса РФ, </w:t>
      </w:r>
    </w:p>
    <w:p w:rsidR="00E00BF2" w:rsidRPr="00CD7778" w:rsidP="00E00BF2" w14:paraId="07CD1AC9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D7778" w:rsidP="00E00BF2" w14:paraId="628954AE" w14:textId="08990033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РЕШИЛ:</w:t>
      </w:r>
    </w:p>
    <w:p w:rsidR="00B22FA0" w:rsidRPr="00CD7778" w:rsidP="00E00BF2" w14:paraId="70A95215" w14:textId="77777777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BF2" w:rsidRPr="00CD7778" w:rsidP="00E00BF2" w14:paraId="004ABAA2" w14:textId="4D82F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CD7778" w:rsidR="0018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ПКО «ЦДУ» </w:t>
      </w:r>
      <w:r w:rsidRPr="00CD7778" w:rsidR="00F34E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>Кобельковой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778" w:rsidR="00CD7778">
        <w:rPr>
          <w:rFonts w:ascii="Times New Roman" w:eastAsia="Calibri" w:hAnsi="Times New Roman" w:cs="Times New Roman"/>
          <w:sz w:val="24"/>
          <w:szCs w:val="24"/>
          <w:lang w:eastAsia="ru-RU"/>
        </w:rPr>
        <w:t>К.Г.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о взыскании задолженности по договору займа удовлетворить.</w:t>
      </w:r>
    </w:p>
    <w:p w:rsidR="00E00BF2" w:rsidRPr="00CD7778" w:rsidP="00E00BF2" w14:paraId="2C576FF9" w14:textId="7D9D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>Кобельковой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778" w:rsidR="00CD7778">
        <w:rPr>
          <w:rFonts w:ascii="Times New Roman" w:eastAsia="Calibri" w:hAnsi="Times New Roman" w:cs="Times New Roman"/>
          <w:sz w:val="24"/>
          <w:szCs w:val="24"/>
          <w:lang w:eastAsia="ru-RU"/>
        </w:rPr>
        <w:t>К.Г.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паспорт </w:t>
      </w:r>
      <w:r w:rsidRPr="00CD7778" w:rsidR="00CD7778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ИНН </w:t>
      </w:r>
      <w:r w:rsidRPr="00CD7778" w:rsidR="00CD7778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CD7778" w:rsidR="0018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ПКО «ЦДУ» 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7730592401) 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договору займа №</w:t>
      </w:r>
      <w:r w:rsidRPr="00CD7778" w:rsidR="00CD7778">
        <w:rPr>
          <w:rFonts w:ascii="Times New Roman" w:eastAsia="Calibri" w:hAnsi="Times New Roman" w:cs="Times New Roman"/>
          <w:sz w:val="24"/>
          <w:szCs w:val="24"/>
          <w:lang w:eastAsia="ru-RU"/>
        </w:rPr>
        <w:t>***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Pr="00CD7778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CD7778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D7778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D7778" w:rsidR="0018200A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D7778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Pr="00CD7778" w:rsidR="008E7B8F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D7778" w:rsidR="002D6C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778" w:rsidR="002D6C9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заключенному между ООО МКК «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</w:rPr>
        <w:t>Турбозайм</w:t>
      </w:r>
      <w:r w:rsidRPr="00CD7778" w:rsidR="002D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</w:rPr>
        <w:t>Кобельковой К.Г.,</w:t>
      </w:r>
      <w:r w:rsidRPr="00CD7778" w:rsidR="002D6C9D">
        <w:rPr>
          <w:rFonts w:eastAsia="Times New Roman"/>
          <w:sz w:val="24"/>
          <w:szCs w:val="24"/>
        </w:rPr>
        <w:t xml:space="preserve"> 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период с </w:t>
      </w:r>
      <w:r w:rsidRPr="00CD7778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D7778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D7778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CD7778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D7778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CD7778" w:rsidR="002D6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7778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778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11160</w:t>
      </w:r>
      <w:r w:rsidRPr="00CD7778" w:rsidR="00545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778" w:rsidR="00CA0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которых основной долг – </w:t>
      </w:r>
      <w:r w:rsidRPr="00CD7778" w:rsidR="00BB5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проценты за пользование займом – </w:t>
      </w:r>
      <w:r w:rsidRPr="00CD7778" w:rsidR="0018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6160</w:t>
      </w:r>
      <w:r w:rsidRPr="00CD7778" w:rsidR="008E7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7778" w:rsidR="00F34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оплате 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пошлины в размере</w:t>
      </w:r>
      <w:r w:rsidRPr="00CD7778" w:rsidR="00F3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778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CD7778" w:rsidR="0054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CD7778" w:rsidR="00BB5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778" w:rsid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Pr="00CD7778" w:rsidR="005C40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почтовые отправления в размере 206,40 руб., 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взыскать</w:t>
      </w:r>
      <w:r w:rsidRPr="00CD7778" w:rsid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778" w:rsidR="005C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15 366,40 </w:t>
      </w:r>
      <w:r w:rsidRPr="00CD7778" w:rsidR="008E7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BF2" w:rsidRPr="00CD7778" w:rsidP="00E00BF2" w14:paraId="316F75E1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вручения ему копии этого решения.</w:t>
      </w:r>
    </w:p>
    <w:p w:rsidR="00E00BF2" w:rsidRPr="00CD7778" w:rsidP="00E00BF2" w14:paraId="1C0A0B1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 w:rsidRPr="00CD7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течение одного месяца со дня вынесения определения суда об отка</w:t>
      </w:r>
      <w:r w:rsidRPr="00CD7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зе в удовлетворении заявления об отмене этого решения суда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0BF2" w:rsidRPr="00CD7778" w:rsidP="00E00BF2" w14:paraId="4858165F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Заочное решение мирового судьи может быть обжаловано 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CD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в Нефтеюганский районный суд Ханты-Мансийского автономного округа-Югры 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D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0BF2" w:rsidRPr="00CD7778" w:rsidP="00E00BF2" w14:paraId="765F0A0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778">
        <w:rPr>
          <w:rFonts w:ascii="Times New Roman" w:eastAsia="Calibri" w:hAnsi="Times New Roman" w:cs="Times New Roman"/>
          <w:sz w:val="24"/>
          <w:szCs w:val="24"/>
        </w:rPr>
        <w:t>Лица, участв</w:t>
      </w:r>
      <w:r w:rsidRPr="00CD7778">
        <w:rPr>
          <w:rFonts w:ascii="Times New Roman" w:eastAsia="Calibri" w:hAnsi="Times New Roman" w:cs="Times New Roman"/>
          <w:sz w:val="24"/>
          <w:szCs w:val="24"/>
        </w:rPr>
        <w:t>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</w:t>
      </w:r>
      <w:r w:rsidRPr="00CD7778">
        <w:rPr>
          <w:rFonts w:ascii="Times New Roman" w:eastAsia="Calibri" w:hAnsi="Times New Roman" w:cs="Times New Roman"/>
          <w:sz w:val="24"/>
          <w:szCs w:val="24"/>
        </w:rPr>
        <w:t>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0BF2" w:rsidRPr="00CD7778" w:rsidP="00E00BF2" w14:paraId="370FE437" w14:textId="6B8A5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Мировой судья составляет мотивированное решение суда в</w:t>
      </w:r>
      <w:r w:rsidRPr="00CD7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Pr="00CD7778" w:rsidR="008E7B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десяти</w:t>
      </w:r>
      <w:r w:rsidRPr="00CD777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0BF2" w:rsidRPr="00CD7778" w:rsidP="00E00BF2" w14:paraId="77B2E4A0" w14:textId="09E1F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22FA0" w:rsidRPr="00CD7778" w:rsidP="005C4092" w14:paraId="3DE744DE" w14:textId="1BC5DE7F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D777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00BF2" w:rsidRPr="00CD7778" w:rsidP="00E00BF2" w14:paraId="6E6592FA" w14:textId="0D6375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судья </w:t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r w:rsidRPr="00CD7778" w:rsidR="00BB5F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Р.В.</w:t>
      </w:r>
      <w:r w:rsidRPr="00CD7778" w:rsidR="00B22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Агзямова </w:t>
      </w:r>
    </w:p>
    <w:p w:rsidR="00E00BF2" w:rsidRPr="00CD7778" w:rsidP="00E00BF2" w14:paraId="7D7D2F88" w14:textId="409E7243">
      <w:pPr>
        <w:tabs>
          <w:tab w:val="left" w:pos="426"/>
        </w:tabs>
        <w:suppressAutoHyphens/>
        <w:spacing w:after="0" w:line="240" w:lineRule="auto"/>
        <w:ind w:left="-142"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47498" w:rsidRPr="00CD7778" w14:paraId="4A94C51B" w14:textId="77777777">
      <w:pPr>
        <w:rPr>
          <w:sz w:val="24"/>
          <w:szCs w:val="24"/>
        </w:rPr>
      </w:pPr>
    </w:p>
    <w:sectPr w:rsidSect="00E00BF2">
      <w:headerReference w:type="default" r:id="rId4"/>
      <w:pgSz w:w="11909" w:h="16834"/>
      <w:pgMar w:top="567" w:right="1134" w:bottom="567" w:left="141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 w14:paraId="46956AB8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F2"/>
    <w:rsid w:val="00041D7D"/>
    <w:rsid w:val="00047498"/>
    <w:rsid w:val="000B6B50"/>
    <w:rsid w:val="000F7666"/>
    <w:rsid w:val="001200D7"/>
    <w:rsid w:val="00124598"/>
    <w:rsid w:val="0018200A"/>
    <w:rsid w:val="001846CE"/>
    <w:rsid w:val="002D6C9D"/>
    <w:rsid w:val="00345DA2"/>
    <w:rsid w:val="00530F0D"/>
    <w:rsid w:val="00545423"/>
    <w:rsid w:val="005B06A5"/>
    <w:rsid w:val="005C4092"/>
    <w:rsid w:val="00600087"/>
    <w:rsid w:val="00620A3B"/>
    <w:rsid w:val="00823A25"/>
    <w:rsid w:val="008634A2"/>
    <w:rsid w:val="00894343"/>
    <w:rsid w:val="008E7B8F"/>
    <w:rsid w:val="009548D0"/>
    <w:rsid w:val="00AF3306"/>
    <w:rsid w:val="00B17739"/>
    <w:rsid w:val="00B22FA0"/>
    <w:rsid w:val="00BB134C"/>
    <w:rsid w:val="00BB5FDC"/>
    <w:rsid w:val="00BF4D44"/>
    <w:rsid w:val="00C05A60"/>
    <w:rsid w:val="00C4133D"/>
    <w:rsid w:val="00C44D4F"/>
    <w:rsid w:val="00CA083F"/>
    <w:rsid w:val="00CD743E"/>
    <w:rsid w:val="00CD7778"/>
    <w:rsid w:val="00DB4444"/>
    <w:rsid w:val="00E00BF2"/>
    <w:rsid w:val="00E8126C"/>
    <w:rsid w:val="00F031FD"/>
    <w:rsid w:val="00F34E17"/>
    <w:rsid w:val="00F40D98"/>
    <w:rsid w:val="00F7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BB4EF6-05F8-4323-B8A4-908A762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00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00B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5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